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1BA2" w14:textId="6866B2EC" w:rsidR="00F86F95" w:rsidRPr="00016B46" w:rsidRDefault="00016B46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bs-Latn-BA"/>
        </w:rPr>
      </w:pPr>
      <w:r w:rsidRPr="00016B46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bs-Latn-BA"/>
        </w:rPr>
        <w:t>ISHODI UČENJA ZA STUDIJSKI PROGRAM “ZDRAVSTVENA NJEGA”</w:t>
      </w:r>
    </w:p>
    <w:p w14:paraId="4709F10B" w14:textId="77777777" w:rsidR="00016B46" w:rsidRDefault="00016B46" w:rsidP="00016B46">
      <w:pPr>
        <w:pStyle w:val="Heading2"/>
        <w:rPr>
          <w:lang w:val="bs-Latn-BA"/>
        </w:rPr>
      </w:pPr>
      <w:bookmarkStart w:id="0" w:name="_Toc449093810"/>
    </w:p>
    <w:p w14:paraId="53BB681C" w14:textId="00E407C0" w:rsidR="00016B46" w:rsidRPr="00016B46" w:rsidRDefault="00016B46" w:rsidP="00016B46">
      <w:pPr>
        <w:pStyle w:val="Heading2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016B4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Ishodi učenja</w:t>
      </w:r>
      <w:bookmarkEnd w:id="0"/>
    </w:p>
    <w:p w14:paraId="5795DBCD" w14:textId="54759E7F" w:rsidR="00016B46" w:rsidRPr="00016B46" w:rsidRDefault="00016B46" w:rsidP="00016B4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16B46">
        <w:rPr>
          <w:rFonts w:ascii="Times New Roman" w:hAnsi="Times New Roman" w:cs="Times New Roman"/>
          <w:sz w:val="24"/>
          <w:szCs w:val="24"/>
          <w:lang w:val="bs-Latn-BA"/>
        </w:rPr>
        <w:t xml:space="preserve">Za definisanje ishoda učenja na nivou I ciklusa predloženog studijskog programa korištena je EU i BiH regulativa na osnovu koje </w:t>
      </w:r>
      <w:r>
        <w:rPr>
          <w:rFonts w:ascii="Times New Roman" w:hAnsi="Times New Roman" w:cs="Times New Roman"/>
          <w:sz w:val="24"/>
          <w:szCs w:val="24"/>
          <w:lang w:val="bs-Latn-BA"/>
        </w:rPr>
        <w:t>su</w:t>
      </w:r>
      <w:r w:rsidRPr="00016B46">
        <w:rPr>
          <w:rFonts w:ascii="Times New Roman" w:hAnsi="Times New Roman" w:cs="Times New Roman"/>
          <w:sz w:val="24"/>
          <w:szCs w:val="24"/>
          <w:lang w:val="bs-Latn-BA"/>
        </w:rPr>
        <w:t xml:space="preserve"> defini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sane </w:t>
      </w:r>
      <w:r w:rsidRPr="00016B46">
        <w:rPr>
          <w:rFonts w:ascii="Times New Roman" w:hAnsi="Times New Roman" w:cs="Times New Roman"/>
          <w:sz w:val="24"/>
          <w:szCs w:val="24"/>
          <w:lang w:val="bs-Latn-BA"/>
        </w:rPr>
        <w:t>osnove za komponente ishoda učenja (znanje, vještine i kompentencije).</w:t>
      </w:r>
    </w:p>
    <w:p w14:paraId="2B1E3B50" w14:textId="77777777" w:rsidR="00016B46" w:rsidRPr="00016B46" w:rsidRDefault="00016B46" w:rsidP="00016B46">
      <w:pPr>
        <w:pStyle w:val="Heading3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1" w:name="_Toc449093811"/>
      <w:r w:rsidRPr="00016B4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Znanje</w:t>
      </w:r>
      <w:bookmarkEnd w:id="1"/>
    </w:p>
    <w:p w14:paraId="41D63EDC" w14:textId="5A3F9853" w:rsidR="00016B46" w:rsidRPr="00016B46" w:rsidRDefault="00016B46" w:rsidP="00016B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Za ovu komponentu ishoda učenja u b</w:t>
      </w:r>
      <w:r w:rsidR="00A5069C">
        <w:rPr>
          <w:rFonts w:ascii="Times New Roman" w:hAnsi="Times New Roman"/>
          <w:sz w:val="24"/>
          <w:szCs w:val="24"/>
        </w:rPr>
        <w:t>osansko</w:t>
      </w:r>
      <w:r w:rsidRPr="00016B46">
        <w:rPr>
          <w:rFonts w:ascii="Times New Roman" w:hAnsi="Times New Roman"/>
          <w:sz w:val="24"/>
          <w:szCs w:val="24"/>
        </w:rPr>
        <w:t>h</w:t>
      </w:r>
      <w:r w:rsidR="00A5069C">
        <w:rPr>
          <w:rFonts w:ascii="Times New Roman" w:hAnsi="Times New Roman"/>
          <w:sz w:val="24"/>
          <w:szCs w:val="24"/>
        </w:rPr>
        <w:t>ercegovačkim</w:t>
      </w:r>
      <w:r w:rsidRPr="00016B46">
        <w:rPr>
          <w:rFonts w:ascii="Times New Roman" w:hAnsi="Times New Roman"/>
          <w:sz w:val="24"/>
          <w:szCs w:val="24"/>
        </w:rPr>
        <w:t xml:space="preserve"> generičkim deskriptorima </w:t>
      </w:r>
      <w:r w:rsidRPr="00016B46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016B46">
        <w:rPr>
          <w:rFonts w:ascii="Times New Roman" w:hAnsi="Times New Roman"/>
          <w:sz w:val="24"/>
          <w:szCs w:val="24"/>
        </w:rPr>
        <w:t xml:space="preserve"> stoji:</w:t>
      </w:r>
    </w:p>
    <w:p w14:paraId="53364CBF" w14:textId="68C24055" w:rsidR="00016B46" w:rsidRPr="00016B46" w:rsidRDefault="00A5069C" w:rsidP="00016B4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016B46" w:rsidRPr="00016B46">
        <w:rPr>
          <w:rFonts w:ascii="Times New Roman" w:hAnsi="Times New Roman"/>
          <w:color w:val="000000"/>
          <w:sz w:val="24"/>
          <w:szCs w:val="24"/>
        </w:rPr>
        <w:t>estra demonstrira znanje i shvatanje oblasti zdravstvene njege koje se bazira na znanju donesenom iz srednjeg obrazovanja tipično za ovaj nivo obrazovanja koje je podržano adekvatnim izvorima za učenje kao što su (tekstovi, informacione i komunikacione tehnologije) i koje se oslanja na zdravstvenu njegu zasnovanu na dokazima.</w:t>
      </w:r>
    </w:p>
    <w:p w14:paraId="652B1885" w14:textId="77777777" w:rsidR="00016B46" w:rsidRPr="00016B46" w:rsidRDefault="00016B46" w:rsidP="00016B4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41589E0D" w14:textId="77777777" w:rsidR="00016B46" w:rsidRPr="00016B46" w:rsidRDefault="00016B46" w:rsidP="00016B4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16B46">
        <w:rPr>
          <w:rFonts w:ascii="Times New Roman" w:hAnsi="Times New Roman"/>
          <w:color w:val="000000"/>
          <w:sz w:val="24"/>
          <w:szCs w:val="24"/>
        </w:rPr>
        <w:t xml:space="preserve">U skladu sa usvojenim deskriptorima, </w:t>
      </w:r>
      <w:r w:rsidRPr="00016B46">
        <w:rPr>
          <w:rFonts w:ascii="Times New Roman" w:hAnsi="Times New Roman"/>
          <w:b/>
          <w:color w:val="000000"/>
          <w:sz w:val="24"/>
          <w:szCs w:val="24"/>
        </w:rPr>
        <w:t>znanja</w:t>
      </w:r>
      <w:r w:rsidRPr="00016B46">
        <w:rPr>
          <w:rFonts w:ascii="Times New Roman" w:hAnsi="Times New Roman"/>
          <w:color w:val="000000"/>
          <w:sz w:val="24"/>
          <w:szCs w:val="24"/>
        </w:rPr>
        <w:t xml:space="preserve"> koja će studenti usvojiti uspješnim završetkom  ovog studijskog programa se odnose na to da:</w:t>
      </w:r>
    </w:p>
    <w:p w14:paraId="7FB43C99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zna kako da aplikuje praktične vještine i znanja u oblasti sestrinske njege, sestre imaju bazično znanje o fiziološkim funkcijama i ponašanjima onih koji su zdravi i bolesnih i odnosima pacijenata i njihovog okruženja;</w:t>
      </w:r>
    </w:p>
    <w:p w14:paraId="4085BEA8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color w:val="000000"/>
          <w:sz w:val="24"/>
          <w:szCs w:val="24"/>
        </w:rPr>
        <w:t>sestra zna kako da edukuje pacijente i njihove familije u cilju promocije zdravlja;</w:t>
      </w:r>
    </w:p>
    <w:p w14:paraId="65EFFD48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color w:val="000000"/>
          <w:sz w:val="24"/>
          <w:szCs w:val="24"/>
        </w:rPr>
        <w:t>sestra zna kako da aplikuje procedure za održavanje zdravlja i zna da koristi mjere sigurnosti tokom rada;</w:t>
      </w:r>
    </w:p>
    <w:p w14:paraId="42D4B395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je svjesna kodova etičke prakse i deklaracije o ljudskim pravima i pravima pacijenata;</w:t>
      </w:r>
    </w:p>
    <w:p w14:paraId="74FA41B4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prepoznaje životno ugrožavajuće situacije i provodi hitne med. terapijske mjere.</w:t>
      </w:r>
    </w:p>
    <w:p w14:paraId="3FB789C8" w14:textId="77777777" w:rsidR="00016B46" w:rsidRPr="00016B46" w:rsidRDefault="00016B46" w:rsidP="00016B46">
      <w:pPr>
        <w:pStyle w:val="Heading3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2" w:name="_Toc449093812"/>
      <w:r w:rsidRPr="00016B4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Vještine</w:t>
      </w:r>
      <w:bookmarkEnd w:id="2"/>
    </w:p>
    <w:p w14:paraId="7F2D8D00" w14:textId="77777777" w:rsidR="00016B46" w:rsidRPr="00016B46" w:rsidRDefault="00016B46" w:rsidP="00016B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Za ovu komponentu ishoda učenja u  generičkim deskriptorima za ovaj nivo stoji:</w:t>
      </w:r>
    </w:p>
    <w:p w14:paraId="118746EB" w14:textId="3C1771DE" w:rsidR="00016B46" w:rsidRPr="00016B46" w:rsidRDefault="00016B46" w:rsidP="00016B4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16B46">
        <w:rPr>
          <w:rFonts w:ascii="Times New Roman" w:hAnsi="Times New Roman"/>
          <w:sz w:val="24"/>
          <w:szCs w:val="24"/>
        </w:rPr>
        <w:t>estra je sposobna da aplikuje stečeno znanje i kritičko razumijevanje principa koje se odnose na setrinstvo na način da pokazuju profesionalnost u radu i da ima kompetencije koje se tipično prikazuju kroz osmišljavanje i davanje argumenata i rješavanje sestrinskih problema</w:t>
      </w:r>
      <w:r w:rsidRPr="00016B46">
        <w:rPr>
          <w:rFonts w:ascii="Times New Roman" w:hAnsi="Times New Roman"/>
          <w:color w:val="000000"/>
          <w:sz w:val="24"/>
          <w:szCs w:val="24"/>
        </w:rPr>
        <w:t>;</w:t>
      </w:r>
    </w:p>
    <w:p w14:paraId="0DB85A0D" w14:textId="1F7F6834" w:rsidR="00016B46" w:rsidRPr="00016B46" w:rsidRDefault="00016B46" w:rsidP="00016B4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016B46">
        <w:rPr>
          <w:rFonts w:ascii="Times New Roman" w:hAnsi="Times New Roman"/>
          <w:color w:val="000000"/>
          <w:sz w:val="24"/>
          <w:szCs w:val="24"/>
        </w:rPr>
        <w:t>estra je sposobna da aplikuje glavne metode sticanja novog znanja i aplikativnog istraživanja u zdravstenoj njezi, sposobna je da odluči koji pristup da koristi u rješavanju problema i svjestna je do koje mjere je izabrani pristup podesan za rješavanje takvog problema;</w:t>
      </w:r>
    </w:p>
    <w:p w14:paraId="74634C6F" w14:textId="6378231F" w:rsidR="00016B46" w:rsidRPr="00016B46" w:rsidRDefault="00016B46" w:rsidP="00016B4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016B46">
        <w:rPr>
          <w:rFonts w:ascii="Times New Roman" w:hAnsi="Times New Roman"/>
          <w:color w:val="000000"/>
          <w:sz w:val="24"/>
          <w:szCs w:val="24"/>
        </w:rPr>
        <w:t xml:space="preserve">estra je sposobna da komunicira na jednom ili više jezika koristeći informacije i komunikacione tehnologije, ideje, probleme i solucije različitim slušaocima. </w:t>
      </w:r>
    </w:p>
    <w:p w14:paraId="20782281" w14:textId="77777777" w:rsidR="00016B46" w:rsidRPr="00016B46" w:rsidRDefault="00016B46" w:rsidP="00016B4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D08328" w14:textId="77777777" w:rsidR="00016B46" w:rsidRPr="00016B46" w:rsidRDefault="00016B46" w:rsidP="00016B4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16B46">
        <w:rPr>
          <w:rFonts w:ascii="Times New Roman" w:hAnsi="Times New Roman"/>
          <w:color w:val="000000"/>
          <w:sz w:val="24"/>
          <w:szCs w:val="24"/>
        </w:rPr>
        <w:t xml:space="preserve">U skladu sa usvojenim deskriptorima, </w:t>
      </w:r>
      <w:r w:rsidRPr="00016B46">
        <w:rPr>
          <w:rFonts w:ascii="Times New Roman" w:hAnsi="Times New Roman"/>
          <w:b/>
          <w:color w:val="000000"/>
          <w:sz w:val="24"/>
          <w:szCs w:val="24"/>
        </w:rPr>
        <w:t>vještine</w:t>
      </w:r>
      <w:r w:rsidRPr="00016B46">
        <w:rPr>
          <w:rFonts w:ascii="Times New Roman" w:hAnsi="Times New Roman"/>
          <w:color w:val="000000"/>
          <w:sz w:val="24"/>
          <w:szCs w:val="24"/>
        </w:rPr>
        <w:t xml:space="preserve"> koje će studenti usvojiti uspješnim završetkom  ovog studijskog programa se odnose na to da:</w:t>
      </w:r>
    </w:p>
    <w:p w14:paraId="49447CA2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zna da uzme pravilno anamnezu, da izvede fizikalni pregled i da postavi sestrinsku dijagnozu i plan liječenja;</w:t>
      </w:r>
    </w:p>
    <w:p w14:paraId="636E2A4B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je sposobna da vodi medicinsku dokumentaciju i sve neophodne dokumente;</w:t>
      </w:r>
    </w:p>
    <w:p w14:paraId="1459581D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 koristi moderna informacijska i komunikacijska sredstva;</w:t>
      </w:r>
    </w:p>
    <w:p w14:paraId="42961458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posjeduje osnovne istraživačke vještine i sposobna je da učestvuje u istraživačkim projektima;</w:t>
      </w:r>
    </w:p>
    <w:p w14:paraId="12975C92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je sposobna da radi na prevenciji bolesti i da vodi evidenciju svih procedura.</w:t>
      </w:r>
    </w:p>
    <w:p w14:paraId="613EE745" w14:textId="77777777" w:rsidR="00016B46" w:rsidRPr="00016B46" w:rsidRDefault="00016B46" w:rsidP="00016B46">
      <w:pPr>
        <w:pStyle w:val="Heading3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3" w:name="_Toc449093813"/>
      <w:r w:rsidRPr="00016B4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Kompetencije i generički deskripotri</w:t>
      </w:r>
      <w:bookmarkEnd w:id="3"/>
    </w:p>
    <w:p w14:paraId="453B1CF4" w14:textId="77777777" w:rsidR="00016B46" w:rsidRDefault="00016B46" w:rsidP="00016B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Za ovu komponentu ishoda učenja u  generičkim deskriptorima za ovaj nivo stoji:</w:t>
      </w:r>
    </w:p>
    <w:p w14:paraId="76839AA9" w14:textId="77777777" w:rsidR="00016B46" w:rsidRPr="00016B46" w:rsidRDefault="00016B46" w:rsidP="00016B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D2A325" w14:textId="77777777" w:rsidR="00016B46" w:rsidRPr="00016B46" w:rsidRDefault="00016B46" w:rsidP="00016B46">
      <w:pPr>
        <w:jc w:val="both"/>
        <w:rPr>
          <w:rFonts w:ascii="Times New Roman" w:hAnsi="Times New Roman" w:cs="Times New Roman"/>
          <w:sz w:val="24"/>
          <w:szCs w:val="24"/>
          <w:lang w:eastAsia="hr-BA"/>
        </w:rPr>
      </w:pPr>
      <w:r w:rsidRPr="00016B46">
        <w:rPr>
          <w:rFonts w:ascii="Times New Roman" w:hAnsi="Times New Roman" w:cs="Times New Roman"/>
          <w:sz w:val="24"/>
          <w:szCs w:val="24"/>
          <w:lang w:eastAsia="hr-BA"/>
        </w:rPr>
        <w:t>Profesionalne (stručne) kompetencije:</w:t>
      </w:r>
    </w:p>
    <w:p w14:paraId="36C98880" w14:textId="412635D5" w:rsidR="00016B46" w:rsidRPr="00016B46" w:rsidRDefault="00016B46" w:rsidP="00016B4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</w:pPr>
      <w:r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  <w:t>s</w:t>
      </w:r>
      <w:r w:rsidRPr="00016B46"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  <w:t>estra je sposobna da integriše znanje i rukuje kompleksnim problemima, da formuliše zaključke koristeći ograničene i nepotpune informacije ali vodeći računa o socijalnim i etičkim odgovornostima koji su povezani sa primjenom njihovog znanja;</w:t>
      </w:r>
    </w:p>
    <w:p w14:paraId="6C8669F8" w14:textId="0891AEAE" w:rsidR="00016B46" w:rsidRPr="00016B46" w:rsidRDefault="00016B46" w:rsidP="00016B4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</w:pPr>
      <w:r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  <w:t>s</w:t>
      </w:r>
      <w:r w:rsidRPr="00016B46"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  <w:t>estra je sposobna da iznosi zaključke i znanje i da ih prenosi koristeći adekvatan jezik koji je nedvosmislen na specijaliste i one koji nisu specijalisti.</w:t>
      </w:r>
    </w:p>
    <w:p w14:paraId="7B9C3644" w14:textId="77777777" w:rsidR="00016B46" w:rsidRPr="00016B46" w:rsidRDefault="00016B46" w:rsidP="00016B46">
      <w:pPr>
        <w:pStyle w:val="NoSpacing"/>
        <w:spacing w:line="276" w:lineRule="auto"/>
        <w:ind w:left="1440"/>
        <w:jc w:val="both"/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</w:pPr>
    </w:p>
    <w:p w14:paraId="32DAD38D" w14:textId="77777777" w:rsidR="00016B46" w:rsidRPr="00016B46" w:rsidRDefault="00016B46" w:rsidP="00016B46">
      <w:pPr>
        <w:jc w:val="both"/>
        <w:rPr>
          <w:rFonts w:ascii="Times New Roman" w:hAnsi="Times New Roman" w:cs="Times New Roman"/>
          <w:sz w:val="24"/>
          <w:szCs w:val="24"/>
          <w:lang w:eastAsia="hr-BA"/>
        </w:rPr>
      </w:pPr>
      <w:r w:rsidRPr="00016B46">
        <w:rPr>
          <w:rFonts w:ascii="Times New Roman" w:hAnsi="Times New Roman" w:cs="Times New Roman"/>
          <w:sz w:val="24"/>
          <w:szCs w:val="24"/>
          <w:lang w:eastAsia="hr-BA"/>
        </w:rPr>
        <w:t>Lične kompetencije:</w:t>
      </w:r>
    </w:p>
    <w:p w14:paraId="0FF2A403" w14:textId="54FFAC05" w:rsidR="00016B46" w:rsidRPr="00016B46" w:rsidRDefault="00016B46" w:rsidP="00016B4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eastAsia="hr-BA"/>
        </w:rPr>
      </w:pPr>
      <w:r>
        <w:rPr>
          <w:rFonts w:ascii="Times New Roman" w:hAnsi="Times New Roman"/>
          <w:sz w:val="24"/>
          <w:szCs w:val="24"/>
          <w:lang w:eastAsia="hr-BA"/>
        </w:rPr>
        <w:t>s</w:t>
      </w:r>
      <w:r w:rsidRPr="00016B46">
        <w:rPr>
          <w:rFonts w:ascii="Times New Roman" w:hAnsi="Times New Roman"/>
          <w:sz w:val="24"/>
          <w:szCs w:val="24"/>
          <w:lang w:eastAsia="hr-BA"/>
        </w:rPr>
        <w:t>estra je sposobna da digne sopstveno znanje na viši nivo, produbljujući shvatanje sestrinstva i kontinuirano razvija svoje nove vještine kroz samostalno učenje i razvoj;</w:t>
      </w:r>
    </w:p>
    <w:p w14:paraId="6A8ACE1F" w14:textId="48B4469D" w:rsidR="00016B46" w:rsidRPr="00016B46" w:rsidRDefault="00016B46" w:rsidP="00016B4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eastAsia="hr-BA"/>
        </w:rPr>
      </w:pPr>
      <w:r>
        <w:rPr>
          <w:rFonts w:ascii="Times New Roman" w:hAnsi="Times New Roman"/>
          <w:sz w:val="24"/>
          <w:szCs w:val="24"/>
          <w:lang w:eastAsia="hr-BA"/>
        </w:rPr>
        <w:t>p</w:t>
      </w:r>
      <w:r w:rsidRPr="00016B46">
        <w:rPr>
          <w:rFonts w:ascii="Times New Roman" w:hAnsi="Times New Roman"/>
          <w:sz w:val="24"/>
          <w:szCs w:val="24"/>
          <w:lang w:eastAsia="hr-BA"/>
        </w:rPr>
        <w:t>osjeduje vještine učenja koje joj omogućavaju da nastave studije na način koji je uglavnom samo dirigijući i autonomni;</w:t>
      </w:r>
    </w:p>
    <w:p w14:paraId="6A125C97" w14:textId="45B8AF38" w:rsidR="00016B46" w:rsidRPr="00016B46" w:rsidRDefault="00016B46" w:rsidP="00016B4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eastAsia="hr-BA"/>
        </w:rPr>
      </w:pPr>
      <w:r>
        <w:rPr>
          <w:rFonts w:ascii="Times New Roman" w:hAnsi="Times New Roman"/>
          <w:sz w:val="24"/>
          <w:szCs w:val="24"/>
          <w:lang w:eastAsia="hr-BA"/>
        </w:rPr>
        <w:t>p</w:t>
      </w:r>
      <w:r w:rsidRPr="00016B46">
        <w:rPr>
          <w:rFonts w:ascii="Times New Roman" w:hAnsi="Times New Roman"/>
          <w:sz w:val="24"/>
          <w:szCs w:val="24"/>
          <w:lang w:eastAsia="hr-BA"/>
        </w:rPr>
        <w:t>osjeduje stečene interpersonalne i timske vještine koje su odgovarajuće za različita zaposlenja i učenja u sestrinstvu i takođe pokazuju menađerske inicijative koje doprinose promjenama i razvoju zdravstvene njege.</w:t>
      </w:r>
    </w:p>
    <w:p w14:paraId="5D770B2F" w14:textId="77777777" w:rsidR="00016B46" w:rsidRPr="00016B46" w:rsidRDefault="00016B46" w:rsidP="00016B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AF4ED5B" w14:textId="77777777" w:rsidR="00016B46" w:rsidRPr="00016B46" w:rsidRDefault="00016B46" w:rsidP="00016B46">
      <w:pPr>
        <w:pStyle w:val="Heading4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016B46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Kompetencije </w:t>
      </w:r>
    </w:p>
    <w:p w14:paraId="40311563" w14:textId="77777777" w:rsidR="00016B46" w:rsidRDefault="00016B46" w:rsidP="00016B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1428962" w14:textId="5926CA70" w:rsidR="00016B46" w:rsidRPr="00016B46" w:rsidRDefault="00016B46" w:rsidP="00016B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 xml:space="preserve">U skladu sa usvojenim desktiptorima za I ciklus studijskog programa Zdravstvena njega na nivou programa su definisane slijedeće </w:t>
      </w:r>
      <w:r w:rsidRPr="00016B46">
        <w:rPr>
          <w:rFonts w:ascii="Times New Roman" w:hAnsi="Times New Roman"/>
          <w:b/>
          <w:sz w:val="24"/>
          <w:szCs w:val="24"/>
        </w:rPr>
        <w:t>kompetencije:</w:t>
      </w:r>
      <w:r w:rsidRPr="00016B46">
        <w:rPr>
          <w:rFonts w:ascii="Times New Roman" w:hAnsi="Times New Roman"/>
          <w:sz w:val="24"/>
          <w:szCs w:val="24"/>
        </w:rPr>
        <w:t xml:space="preserve"> </w:t>
      </w:r>
    </w:p>
    <w:p w14:paraId="509D5FD3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eastAsia="MS Mincho" w:hAnsi="Times New Roman"/>
          <w:color w:val="000000"/>
          <w:kern w:val="24"/>
          <w:sz w:val="24"/>
          <w:szCs w:val="24"/>
          <w:lang w:eastAsia="hr-BA"/>
        </w:rPr>
        <w:t>sestra pokazuje sposobnost da prikupi i obradi (tumači) relevantne podatke (obično unutar područja izučavanja) i iznosi zaključke koje uključuju osvrte na bitna društvena, naučna i etička pitanja;</w:t>
      </w:r>
    </w:p>
    <w:p w14:paraId="4071F8B8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je trenirana za bazične komunikacijske i timske vještine;</w:t>
      </w:r>
    </w:p>
    <w:p w14:paraId="6F5F873A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 xml:space="preserve">sestra je sposobna da radi samostalno; </w:t>
      </w:r>
    </w:p>
    <w:p w14:paraId="3ED3BAD9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lastRenderedPageBreak/>
        <w:t>sestra je trenirana za cjeloživotno učenje i kontinuiran profesionalni razvoj u skladu sa potrebama privrede i stejkholdera;</w:t>
      </w:r>
    </w:p>
    <w:p w14:paraId="5BB3FD8F" w14:textId="77777777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je svjesna kodova etičke prakse i deklaracije o ljudskim pravima i pravima pacijenata;</w:t>
      </w:r>
    </w:p>
    <w:p w14:paraId="231331EA" w14:textId="787D7981" w:rsidR="00016B46" w:rsidRPr="00016B46" w:rsidRDefault="00016B46" w:rsidP="00016B46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6B46">
        <w:rPr>
          <w:rFonts w:ascii="Times New Roman" w:hAnsi="Times New Roman"/>
          <w:sz w:val="24"/>
          <w:szCs w:val="24"/>
        </w:rPr>
        <w:t>sestra je sposobna da pomaže pacijentima u zadovoljenju osnovnih životnih aktivnosti uzimajući u obzir njeno dostojanstvo i kulturološke razlike i takođe čuvajući podatke o pacijentu povjerljivim</w:t>
      </w:r>
      <w:r w:rsidR="001E2B48">
        <w:rPr>
          <w:rFonts w:ascii="Times New Roman" w:hAnsi="Times New Roman"/>
          <w:sz w:val="24"/>
          <w:szCs w:val="24"/>
        </w:rPr>
        <w:t>.</w:t>
      </w:r>
    </w:p>
    <w:sectPr w:rsidR="00016B46" w:rsidRPr="0001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D41B" w14:textId="77777777" w:rsidR="00672183" w:rsidRDefault="00672183" w:rsidP="00016B46">
      <w:pPr>
        <w:spacing w:after="0" w:line="240" w:lineRule="auto"/>
      </w:pPr>
      <w:r>
        <w:separator/>
      </w:r>
    </w:p>
  </w:endnote>
  <w:endnote w:type="continuationSeparator" w:id="0">
    <w:p w14:paraId="051F7816" w14:textId="77777777" w:rsidR="00672183" w:rsidRDefault="00672183" w:rsidP="0001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F97D" w14:textId="77777777" w:rsidR="00672183" w:rsidRDefault="00672183" w:rsidP="00016B46">
      <w:pPr>
        <w:spacing w:after="0" w:line="240" w:lineRule="auto"/>
      </w:pPr>
      <w:r>
        <w:separator/>
      </w:r>
    </w:p>
  </w:footnote>
  <w:footnote w:type="continuationSeparator" w:id="0">
    <w:p w14:paraId="3719B1C7" w14:textId="77777777" w:rsidR="00672183" w:rsidRDefault="00672183" w:rsidP="00016B46">
      <w:pPr>
        <w:spacing w:after="0" w:line="240" w:lineRule="auto"/>
      </w:pPr>
      <w:r>
        <w:continuationSeparator/>
      </w:r>
    </w:p>
  </w:footnote>
  <w:footnote w:id="1">
    <w:p w14:paraId="53C71665" w14:textId="77777777" w:rsidR="00016B46" w:rsidRPr="00A5069C" w:rsidRDefault="00016B46" w:rsidP="00016B46">
      <w:pPr>
        <w:pStyle w:val="FootnoteText"/>
        <w:jc w:val="both"/>
        <w:rPr>
          <w:rFonts w:ascii="Times New Roman" w:hAnsi="Times New Roman"/>
          <w:lang w:val="sr-Latn-BA"/>
        </w:rPr>
      </w:pPr>
      <w:r w:rsidRPr="00A5069C">
        <w:rPr>
          <w:rStyle w:val="FootnoteReference"/>
          <w:rFonts w:ascii="Times New Roman" w:hAnsi="Times New Roman"/>
        </w:rPr>
        <w:footnoteRef/>
      </w:r>
      <w:r w:rsidRPr="00A5069C">
        <w:rPr>
          <w:rFonts w:ascii="Times New Roman" w:hAnsi="Times New Roman"/>
        </w:rPr>
        <w:t xml:space="preserve"> </w:t>
      </w:r>
      <w:r w:rsidRPr="00A5069C">
        <w:rPr>
          <w:rFonts w:ascii="Times New Roman" w:hAnsi="Times New Roman"/>
          <w:lang w:val="sr-Latn-BA"/>
        </w:rPr>
        <w:t xml:space="preserve">Osnove </w:t>
      </w:r>
      <w:r w:rsidRPr="00A5069C">
        <w:rPr>
          <w:rFonts w:ascii="Times New Roman" w:hAnsi="Times New Roman"/>
        </w:rPr>
        <w:t>kvalifikacijskog</w:t>
      </w:r>
      <w:r w:rsidRPr="00A5069C">
        <w:rPr>
          <w:rFonts w:ascii="Times New Roman" w:hAnsi="Times New Roman"/>
          <w:lang w:val="sr-Latn-BA"/>
        </w:rPr>
        <w:t xml:space="preserve"> okvira u Bosni i Hercegovini („Službeni glasnik BiH“, broj:31/11)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D3D29"/>
    <w:multiLevelType w:val="hybridMultilevel"/>
    <w:tmpl w:val="C9346370"/>
    <w:lvl w:ilvl="0" w:tplc="CC72A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737AF"/>
    <w:multiLevelType w:val="hybridMultilevel"/>
    <w:tmpl w:val="8258D5CA"/>
    <w:lvl w:ilvl="0" w:tplc="26260D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20715">
    <w:abstractNumId w:val="0"/>
  </w:num>
  <w:num w:numId="2" w16cid:durableId="28227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46"/>
    <w:rsid w:val="00016B46"/>
    <w:rsid w:val="00074E51"/>
    <w:rsid w:val="001E2B48"/>
    <w:rsid w:val="00264C01"/>
    <w:rsid w:val="002D33E8"/>
    <w:rsid w:val="003113A6"/>
    <w:rsid w:val="00672183"/>
    <w:rsid w:val="0077470A"/>
    <w:rsid w:val="00A5069C"/>
    <w:rsid w:val="00D94911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4FF8"/>
  <w15:chartTrackingRefBased/>
  <w15:docId w15:val="{B01F6724-4098-4FFC-B5F7-FF06DD4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1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1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1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01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1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01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01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01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01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01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B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16B46"/>
    <w:pPr>
      <w:spacing w:after="0" w:line="240" w:lineRule="auto"/>
    </w:pPr>
    <w:rPr>
      <w:rFonts w:ascii="Calibri" w:eastAsia="Calibri" w:hAnsi="Calibri" w:cs="Times New Roman"/>
      <w:kern w:val="0"/>
      <w:lang w:val="bs-Latn-BA"/>
      <w14:ligatures w14:val="none"/>
    </w:rPr>
  </w:style>
  <w:style w:type="character" w:customStyle="1" w:styleId="NoSpacingChar">
    <w:name w:val="No Spacing Char"/>
    <w:link w:val="NoSpacing"/>
    <w:uiPriority w:val="1"/>
    <w:rsid w:val="00016B46"/>
    <w:rPr>
      <w:rFonts w:ascii="Calibri" w:eastAsia="Calibri" w:hAnsi="Calibri" w:cs="Times New Roman"/>
      <w:kern w:val="0"/>
      <w:lang w:val="bs-Latn-BA"/>
      <w14:ligatures w14:val="none"/>
    </w:rPr>
  </w:style>
  <w:style w:type="paragraph" w:styleId="FootnoteText">
    <w:name w:val="footnote text"/>
    <w:basedOn w:val="Normal"/>
    <w:link w:val="FootnoteTextChar"/>
    <w:unhideWhenUsed/>
    <w:rsid w:val="00016B4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hr-BA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016B46"/>
    <w:rPr>
      <w:rFonts w:ascii="Calibri" w:eastAsia="Calibri" w:hAnsi="Calibri" w:cs="Times New Roman"/>
      <w:kern w:val="0"/>
      <w:sz w:val="20"/>
      <w:szCs w:val="20"/>
      <w:lang w:val="hr-BA"/>
      <w14:ligatures w14:val="none"/>
    </w:rPr>
  </w:style>
  <w:style w:type="character" w:styleId="FootnoteReference">
    <w:name w:val="footnote reference"/>
    <w:unhideWhenUsed/>
    <w:rsid w:val="00016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Temim</dc:creator>
  <cp:keywords/>
  <dc:description/>
  <cp:lastModifiedBy>Elma Temim</cp:lastModifiedBy>
  <cp:revision>3</cp:revision>
  <dcterms:created xsi:type="dcterms:W3CDTF">2024-06-06T10:08:00Z</dcterms:created>
  <dcterms:modified xsi:type="dcterms:W3CDTF">2024-06-06T10:26:00Z</dcterms:modified>
</cp:coreProperties>
</file>